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Ind w:w="-318" w:type="dxa"/>
        <w:tblLook w:val="04A0" w:firstRow="1" w:lastRow="0" w:firstColumn="1" w:lastColumn="0" w:noHBand="0" w:noVBand="1"/>
      </w:tblPr>
      <w:tblGrid>
        <w:gridCol w:w="1844"/>
        <w:gridCol w:w="4954"/>
        <w:gridCol w:w="695"/>
        <w:gridCol w:w="694"/>
        <w:gridCol w:w="694"/>
        <w:gridCol w:w="725"/>
      </w:tblGrid>
      <w:tr w:rsidR="00263C26" w:rsidTr="002A27D7">
        <w:tc>
          <w:tcPr>
            <w:tcW w:w="1844" w:type="dxa"/>
            <w:vMerge w:val="restart"/>
          </w:tcPr>
          <w:p w:rsidR="00263C26" w:rsidRPr="00263C26" w:rsidRDefault="002A27D7" w:rsidP="002A27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  <w:r w:rsidR="00263C26" w:rsidRPr="00263C26">
              <w:rPr>
                <w:b/>
                <w:sz w:val="28"/>
                <w:szCs w:val="28"/>
              </w:rPr>
              <w:t>ompétences</w:t>
            </w:r>
          </w:p>
        </w:tc>
        <w:tc>
          <w:tcPr>
            <w:tcW w:w="4954" w:type="dxa"/>
            <w:vMerge w:val="restart"/>
          </w:tcPr>
          <w:p w:rsidR="00263C26" w:rsidRPr="00263C26" w:rsidRDefault="00263C26">
            <w:pPr>
              <w:rPr>
                <w:b/>
                <w:sz w:val="28"/>
                <w:szCs w:val="28"/>
              </w:rPr>
            </w:pPr>
            <w:r w:rsidRPr="00263C26">
              <w:rPr>
                <w:b/>
                <w:sz w:val="28"/>
                <w:szCs w:val="28"/>
              </w:rPr>
              <w:t>Indicateurs choisis</w:t>
            </w:r>
          </w:p>
        </w:tc>
        <w:tc>
          <w:tcPr>
            <w:tcW w:w="2808" w:type="dxa"/>
            <w:gridSpan w:val="4"/>
          </w:tcPr>
          <w:p w:rsidR="00263C26" w:rsidRPr="00263C26" w:rsidRDefault="00263C26">
            <w:pPr>
              <w:rPr>
                <w:b/>
                <w:sz w:val="28"/>
                <w:szCs w:val="28"/>
              </w:rPr>
            </w:pPr>
            <w:r w:rsidRPr="00263C26">
              <w:rPr>
                <w:b/>
                <w:sz w:val="28"/>
                <w:szCs w:val="28"/>
              </w:rPr>
              <w:t>Niveaux de maitrise</w:t>
            </w:r>
          </w:p>
          <w:p w:rsidR="00263C26" w:rsidRPr="00263C26" w:rsidRDefault="00263C26">
            <w:pPr>
              <w:rPr>
                <w:b/>
                <w:sz w:val="28"/>
                <w:szCs w:val="28"/>
              </w:rPr>
            </w:pPr>
          </w:p>
        </w:tc>
      </w:tr>
      <w:tr w:rsidR="00263C26" w:rsidTr="002A27D7">
        <w:tc>
          <w:tcPr>
            <w:tcW w:w="1844" w:type="dxa"/>
            <w:vMerge/>
          </w:tcPr>
          <w:p w:rsidR="00263C26" w:rsidRDefault="00263C26"/>
        </w:tc>
        <w:tc>
          <w:tcPr>
            <w:tcW w:w="4954" w:type="dxa"/>
            <w:vMerge/>
          </w:tcPr>
          <w:p w:rsidR="00263C26" w:rsidRDefault="00263C26"/>
        </w:tc>
        <w:tc>
          <w:tcPr>
            <w:tcW w:w="695" w:type="dxa"/>
          </w:tcPr>
          <w:p w:rsidR="00263C26" w:rsidRDefault="00263C26">
            <w:r>
              <w:t>A</w:t>
            </w:r>
          </w:p>
        </w:tc>
        <w:tc>
          <w:tcPr>
            <w:tcW w:w="694" w:type="dxa"/>
          </w:tcPr>
          <w:p w:rsidR="00263C26" w:rsidRDefault="00263C26">
            <w:r>
              <w:t>B</w:t>
            </w:r>
          </w:p>
        </w:tc>
        <w:tc>
          <w:tcPr>
            <w:tcW w:w="694" w:type="dxa"/>
          </w:tcPr>
          <w:p w:rsidR="00263C26" w:rsidRDefault="00263C26">
            <w:r>
              <w:t>C</w:t>
            </w:r>
          </w:p>
        </w:tc>
        <w:tc>
          <w:tcPr>
            <w:tcW w:w="725" w:type="dxa"/>
          </w:tcPr>
          <w:p w:rsidR="00263C26" w:rsidRDefault="00263C26">
            <w:r>
              <w:t>D</w:t>
            </w:r>
          </w:p>
        </w:tc>
      </w:tr>
      <w:tr w:rsidR="00263C26" w:rsidTr="002A27D7">
        <w:tc>
          <w:tcPr>
            <w:tcW w:w="1844" w:type="dxa"/>
          </w:tcPr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Pr="00263C26" w:rsidRDefault="00263C26" w:rsidP="00263C26">
            <w:pPr>
              <w:jc w:val="center"/>
              <w:rPr>
                <w:b/>
                <w:sz w:val="32"/>
                <w:szCs w:val="32"/>
              </w:rPr>
            </w:pPr>
            <w:r w:rsidRPr="00263C26">
              <w:rPr>
                <w:b/>
                <w:sz w:val="32"/>
                <w:szCs w:val="32"/>
              </w:rPr>
              <w:t>Analyser</w:t>
            </w:r>
          </w:p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Default="00263C26"/>
        </w:tc>
        <w:tc>
          <w:tcPr>
            <w:tcW w:w="4954" w:type="dxa"/>
          </w:tcPr>
          <w:p w:rsidR="00263C26" w:rsidRPr="00D706F1" w:rsidRDefault="00263C26" w:rsidP="00D706F1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6F1">
              <w:rPr>
                <w:rFonts w:ascii="Times New Roman" w:hAnsi="Times New Roman" w:cs="Times New Roman"/>
                <w:sz w:val="24"/>
                <w:szCs w:val="24"/>
              </w:rPr>
              <w:t xml:space="preserve">Elaboration du </w:t>
            </w:r>
            <w:proofErr w:type="gramStart"/>
            <w:r w:rsidRPr="00D706F1">
              <w:rPr>
                <w:rFonts w:ascii="Times New Roman" w:hAnsi="Times New Roman" w:cs="Times New Roman"/>
                <w:sz w:val="24"/>
                <w:szCs w:val="24"/>
              </w:rPr>
              <w:t>protocole </w:t>
            </w:r>
            <w:r w:rsidR="002A2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63C26" w:rsidRPr="00D706F1" w:rsidRDefault="00263C26" w:rsidP="00D706F1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6F1">
              <w:rPr>
                <w:rFonts w:ascii="Times New Roman" w:hAnsi="Times New Roman" w:cs="Times New Roman"/>
                <w:sz w:val="24"/>
                <w:szCs w:val="24"/>
              </w:rPr>
              <w:t>prélèvement par la méthode de déplacement d'eau ;</w:t>
            </w:r>
          </w:p>
          <w:p w:rsidR="00263C26" w:rsidRPr="00D706F1" w:rsidRDefault="00263C26" w:rsidP="00D706F1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6F1">
              <w:rPr>
                <w:rFonts w:ascii="Times New Roman" w:hAnsi="Times New Roman" w:cs="Times New Roman"/>
                <w:sz w:val="24"/>
                <w:szCs w:val="24"/>
              </w:rPr>
              <w:t xml:space="preserve"> réaction aux électrodes. identification de l’électrode </w:t>
            </w:r>
            <w:r w:rsidR="002A27D7" w:rsidRPr="00D706F1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2A27D7">
              <w:rPr>
                <w:rFonts w:ascii="Times New Roman" w:hAnsi="Times New Roman" w:cs="Times New Roman"/>
                <w:sz w:val="24"/>
                <w:szCs w:val="24"/>
              </w:rPr>
              <w:t>ù</w:t>
            </w:r>
            <w:r w:rsidRPr="00D706F1">
              <w:rPr>
                <w:rFonts w:ascii="Times New Roman" w:hAnsi="Times New Roman" w:cs="Times New Roman"/>
                <w:sz w:val="24"/>
                <w:szCs w:val="24"/>
              </w:rPr>
              <w:t xml:space="preserve"> a lieu le dégagement du dihydrogène.</w:t>
            </w:r>
          </w:p>
          <w:p w:rsidR="00263C26" w:rsidRPr="00D706F1" w:rsidRDefault="00263C26" w:rsidP="00D706F1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6F1">
              <w:rPr>
                <w:rFonts w:ascii="Times New Roman" w:hAnsi="Times New Roman" w:cs="Times New Roman"/>
                <w:sz w:val="24"/>
                <w:szCs w:val="24"/>
              </w:rPr>
              <w:t>Coût de la production :</w:t>
            </w:r>
          </w:p>
          <w:p w:rsidR="00263C26" w:rsidRDefault="00263C26" w:rsidP="00D706F1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D706F1">
              <w:rPr>
                <w:rFonts w:ascii="Times New Roman" w:hAnsi="Times New Roman" w:cs="Times New Roman"/>
                <w:sz w:val="24"/>
                <w:szCs w:val="24"/>
              </w:rPr>
              <w:t xml:space="preserve"> réalisation d'une électrolyse en mesurant le volume de dihydrogène produit ainsi que la tension aux bornes de l'électrolyseur, l'intensité du courant le traversant et la durée de l’électrolyse.</w:t>
            </w:r>
          </w:p>
        </w:tc>
        <w:tc>
          <w:tcPr>
            <w:tcW w:w="695" w:type="dxa"/>
          </w:tcPr>
          <w:p w:rsidR="00263C26" w:rsidRDefault="00263C26"/>
        </w:tc>
        <w:tc>
          <w:tcPr>
            <w:tcW w:w="694" w:type="dxa"/>
          </w:tcPr>
          <w:p w:rsidR="00263C26" w:rsidRDefault="00263C26"/>
        </w:tc>
        <w:tc>
          <w:tcPr>
            <w:tcW w:w="694" w:type="dxa"/>
          </w:tcPr>
          <w:p w:rsidR="00263C26" w:rsidRDefault="00263C26"/>
        </w:tc>
        <w:tc>
          <w:tcPr>
            <w:tcW w:w="725" w:type="dxa"/>
          </w:tcPr>
          <w:p w:rsidR="00263C26" w:rsidRDefault="00263C26"/>
        </w:tc>
      </w:tr>
      <w:tr w:rsidR="00263C26" w:rsidTr="002A27D7">
        <w:tc>
          <w:tcPr>
            <w:tcW w:w="1844" w:type="dxa"/>
          </w:tcPr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Pr="00263C26" w:rsidRDefault="00263C2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63C26">
              <w:rPr>
                <w:rFonts w:ascii="Times New Roman" w:hAnsi="Times New Roman" w:cs="Times New Roman"/>
                <w:b/>
                <w:sz w:val="32"/>
                <w:szCs w:val="32"/>
              </w:rPr>
              <w:t>Réaliser</w:t>
            </w:r>
          </w:p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Default="00263C26"/>
        </w:tc>
        <w:tc>
          <w:tcPr>
            <w:tcW w:w="4954" w:type="dxa"/>
          </w:tcPr>
          <w:p w:rsidR="00263C26" w:rsidRDefault="00263C26" w:rsidP="00D706F1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6F1">
              <w:rPr>
                <w:rFonts w:ascii="Times New Roman" w:hAnsi="Times New Roman" w:cs="Times New Roman"/>
                <w:sz w:val="24"/>
                <w:szCs w:val="24"/>
              </w:rPr>
              <w:t xml:space="preserve">Réalisation correcte du </w:t>
            </w:r>
            <w:proofErr w:type="gramStart"/>
            <w:r w:rsidRPr="00D706F1">
              <w:rPr>
                <w:rFonts w:ascii="Times New Roman" w:hAnsi="Times New Roman" w:cs="Times New Roman"/>
                <w:sz w:val="24"/>
                <w:szCs w:val="24"/>
              </w:rPr>
              <w:t xml:space="preserve">montage </w:t>
            </w:r>
            <w:r w:rsidR="002A27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D706F1" w:rsidRPr="00D706F1" w:rsidRDefault="00D706F1" w:rsidP="00D706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C26" w:rsidRPr="00D706F1" w:rsidRDefault="00263C26" w:rsidP="00D706F1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6F1">
              <w:rPr>
                <w:rFonts w:ascii="Times New Roman" w:hAnsi="Times New Roman" w:cs="Times New Roman"/>
                <w:sz w:val="24"/>
                <w:szCs w:val="24"/>
              </w:rPr>
              <w:t>Prélèvement du gaz par déplacement d'eau ;</w:t>
            </w:r>
          </w:p>
          <w:p w:rsidR="00D706F1" w:rsidRPr="00263C26" w:rsidRDefault="00D706F1" w:rsidP="002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C26" w:rsidRPr="00D706F1" w:rsidRDefault="00263C26" w:rsidP="00D706F1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6F1">
              <w:rPr>
                <w:rFonts w:ascii="Times New Roman" w:hAnsi="Times New Roman" w:cs="Times New Roman"/>
                <w:sz w:val="24"/>
                <w:szCs w:val="24"/>
              </w:rPr>
              <w:t>Branchements du circuit ; branchement correcte des multimètres</w:t>
            </w:r>
          </w:p>
          <w:p w:rsidR="00D706F1" w:rsidRPr="00263C26" w:rsidRDefault="00D706F1" w:rsidP="002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C26" w:rsidRPr="00D706F1" w:rsidRDefault="00263C26" w:rsidP="00D706F1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06F1">
              <w:rPr>
                <w:rFonts w:ascii="Times New Roman" w:hAnsi="Times New Roman" w:cs="Times New Roman"/>
                <w:sz w:val="24"/>
                <w:szCs w:val="24"/>
              </w:rPr>
              <w:t>Mesure du volume de dihydrogène.</w:t>
            </w:r>
            <w:r w:rsidR="00BE4D6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bookmarkStart w:id="0" w:name="_GoBack"/>
            <w:bookmarkEnd w:id="0"/>
            <w:r w:rsidR="00BE4D64">
              <w:rPr>
                <w:rFonts w:ascii="Times New Roman" w:hAnsi="Times New Roman" w:cs="Times New Roman"/>
                <w:sz w:val="24"/>
                <w:szCs w:val="24"/>
              </w:rPr>
              <w:t>a durée, la tension et l’intensité.</w:t>
            </w:r>
          </w:p>
          <w:p w:rsidR="00D706F1" w:rsidRPr="00263C26" w:rsidRDefault="00D706F1" w:rsidP="00263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C26" w:rsidRPr="00D706F1" w:rsidRDefault="00263C26" w:rsidP="00D706F1">
            <w:pPr>
              <w:pStyle w:val="Paragraphedeliste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706F1">
              <w:rPr>
                <w:rFonts w:ascii="Times New Roman" w:hAnsi="Times New Roman" w:cs="Times New Roman"/>
                <w:sz w:val="24"/>
                <w:szCs w:val="24"/>
              </w:rPr>
              <w:t>Calcul du coût de production du dihydrogène dans les conditions de l’expérience réalisée.</w:t>
            </w:r>
          </w:p>
          <w:p w:rsidR="00D706F1" w:rsidRDefault="00D706F1" w:rsidP="00263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6F1" w:rsidRPr="00D706F1" w:rsidRDefault="00D706F1" w:rsidP="00D706F1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 du prix de revente du dihydrogène produit.</w:t>
            </w:r>
          </w:p>
          <w:p w:rsidR="00D706F1" w:rsidRDefault="00D706F1" w:rsidP="00263C26"/>
        </w:tc>
        <w:tc>
          <w:tcPr>
            <w:tcW w:w="695" w:type="dxa"/>
          </w:tcPr>
          <w:p w:rsidR="00263C26" w:rsidRDefault="00263C26"/>
        </w:tc>
        <w:tc>
          <w:tcPr>
            <w:tcW w:w="694" w:type="dxa"/>
          </w:tcPr>
          <w:p w:rsidR="00263C26" w:rsidRDefault="00263C26"/>
        </w:tc>
        <w:tc>
          <w:tcPr>
            <w:tcW w:w="694" w:type="dxa"/>
          </w:tcPr>
          <w:p w:rsidR="00263C26" w:rsidRDefault="00263C26"/>
        </w:tc>
        <w:tc>
          <w:tcPr>
            <w:tcW w:w="725" w:type="dxa"/>
          </w:tcPr>
          <w:p w:rsidR="00263C26" w:rsidRDefault="00263C26"/>
        </w:tc>
      </w:tr>
      <w:tr w:rsidR="00263C26" w:rsidTr="002A27D7">
        <w:tc>
          <w:tcPr>
            <w:tcW w:w="1844" w:type="dxa"/>
          </w:tcPr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Pr="00D706F1" w:rsidRDefault="00D706F1" w:rsidP="00D706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706F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Valider </w:t>
            </w:r>
          </w:p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Default="00263C26"/>
          <w:p w:rsidR="00263C26" w:rsidRDefault="00263C26"/>
        </w:tc>
        <w:tc>
          <w:tcPr>
            <w:tcW w:w="4954" w:type="dxa"/>
          </w:tcPr>
          <w:p w:rsidR="00263C26" w:rsidRPr="00D706F1" w:rsidRDefault="00D706F1" w:rsidP="00D706F1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706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Comparaison du cout de production du dihydrogène et  du prix de revente</w:t>
            </w:r>
          </w:p>
          <w:p w:rsidR="00D706F1" w:rsidRPr="00D706F1" w:rsidRDefault="00D706F1" w:rsidP="00D706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6F1" w:rsidRPr="00D706F1" w:rsidRDefault="00D706F1" w:rsidP="00D706F1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706F1">
              <w:rPr>
                <w:rFonts w:ascii="Times New Roman" w:hAnsi="Times New Roman" w:cs="Times New Roman"/>
                <w:sz w:val="24"/>
                <w:szCs w:val="24"/>
              </w:rPr>
              <w:t>Conclusion sur la rentabilité de l’expérience</w:t>
            </w:r>
          </w:p>
          <w:p w:rsidR="00D706F1" w:rsidRPr="00D706F1" w:rsidRDefault="00D706F1" w:rsidP="00D706F1">
            <w:pPr>
              <w:pStyle w:val="Paragraphedelist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06F1" w:rsidRDefault="00D706F1" w:rsidP="00D706F1">
            <w:pPr>
              <w:pStyle w:val="Paragraphedeliste"/>
              <w:numPr>
                <w:ilvl w:val="0"/>
                <w:numId w:val="2"/>
              </w:numPr>
            </w:pPr>
            <w:r w:rsidRPr="00D706F1">
              <w:rPr>
                <w:rFonts w:ascii="Times New Roman" w:hAnsi="Times New Roman" w:cs="Times New Roman"/>
                <w:sz w:val="24"/>
                <w:szCs w:val="24"/>
              </w:rPr>
              <w:t>Critique du montage à l’échelle industrielle.</w:t>
            </w:r>
          </w:p>
        </w:tc>
        <w:tc>
          <w:tcPr>
            <w:tcW w:w="695" w:type="dxa"/>
          </w:tcPr>
          <w:p w:rsidR="00263C26" w:rsidRDefault="00263C26"/>
        </w:tc>
        <w:tc>
          <w:tcPr>
            <w:tcW w:w="694" w:type="dxa"/>
          </w:tcPr>
          <w:p w:rsidR="00263C26" w:rsidRDefault="00263C26"/>
        </w:tc>
        <w:tc>
          <w:tcPr>
            <w:tcW w:w="694" w:type="dxa"/>
          </w:tcPr>
          <w:p w:rsidR="00263C26" w:rsidRDefault="00263C26"/>
        </w:tc>
        <w:tc>
          <w:tcPr>
            <w:tcW w:w="725" w:type="dxa"/>
          </w:tcPr>
          <w:p w:rsidR="00263C26" w:rsidRDefault="00263C26"/>
        </w:tc>
      </w:tr>
    </w:tbl>
    <w:p w:rsidR="00A41602" w:rsidRDefault="00A41602"/>
    <w:sectPr w:rsidR="00A4160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C26" w:rsidRDefault="00263C26" w:rsidP="00263C26">
      <w:pPr>
        <w:spacing w:after="0" w:line="240" w:lineRule="auto"/>
      </w:pPr>
      <w:r>
        <w:separator/>
      </w:r>
    </w:p>
  </w:endnote>
  <w:endnote w:type="continuationSeparator" w:id="0">
    <w:p w:rsidR="00263C26" w:rsidRDefault="00263C26" w:rsidP="00263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C26" w:rsidRDefault="00263C26" w:rsidP="00263C26">
      <w:pPr>
        <w:spacing w:after="0" w:line="240" w:lineRule="auto"/>
      </w:pPr>
      <w:r>
        <w:separator/>
      </w:r>
    </w:p>
  </w:footnote>
  <w:footnote w:type="continuationSeparator" w:id="0">
    <w:p w:rsidR="00263C26" w:rsidRDefault="00263C26" w:rsidP="00263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6F1" w:rsidRPr="002A27D7" w:rsidRDefault="00263C26" w:rsidP="00D706F1">
    <w:pPr>
      <w:pStyle w:val="En-tte"/>
      <w:jc w:val="center"/>
      <w:rPr>
        <w:b/>
        <w:sz w:val="40"/>
        <w:szCs w:val="40"/>
        <w:u w:val="single"/>
      </w:rPr>
    </w:pPr>
    <w:r w:rsidRPr="002A27D7">
      <w:rPr>
        <w:b/>
        <w:sz w:val="40"/>
        <w:szCs w:val="40"/>
        <w:u w:val="single"/>
      </w:rPr>
      <w:t>Production de dihydrogène</w:t>
    </w:r>
    <w:r w:rsidR="00D706F1" w:rsidRPr="002A27D7">
      <w:rPr>
        <w:b/>
        <w:sz w:val="40"/>
        <w:szCs w:val="40"/>
        <w:u w:val="single"/>
      </w:rPr>
      <w:t> </w:t>
    </w:r>
    <w:proofErr w:type="gramStart"/>
    <w:r w:rsidR="00D706F1" w:rsidRPr="002A27D7">
      <w:rPr>
        <w:b/>
        <w:sz w:val="40"/>
        <w:szCs w:val="40"/>
        <w:u w:val="single"/>
      </w:rPr>
      <w:t>:Grille</w:t>
    </w:r>
    <w:proofErr w:type="gramEnd"/>
    <w:r w:rsidR="00D706F1" w:rsidRPr="002A27D7">
      <w:rPr>
        <w:b/>
        <w:sz w:val="40"/>
        <w:szCs w:val="40"/>
        <w:u w:val="single"/>
      </w:rPr>
      <w:t xml:space="preserve"> des compétences</w:t>
    </w:r>
  </w:p>
  <w:p w:rsidR="00263C26" w:rsidRPr="00263C26" w:rsidRDefault="00263C26" w:rsidP="00263C26">
    <w:pPr>
      <w:pStyle w:val="En-tte"/>
      <w:jc w:val="center"/>
      <w:rPr>
        <w:b/>
        <w:sz w:val="32"/>
        <w:szCs w:val="32"/>
        <w:u w:val="single"/>
      </w:rPr>
    </w:pPr>
  </w:p>
  <w:p w:rsidR="00263C26" w:rsidRDefault="00263C26">
    <w:pPr>
      <w:pStyle w:val="En-tte"/>
    </w:pPr>
  </w:p>
  <w:p w:rsidR="00D706F1" w:rsidRDefault="00D706F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62E8"/>
    <w:multiLevelType w:val="hybridMultilevel"/>
    <w:tmpl w:val="E79A8B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713E5C"/>
    <w:multiLevelType w:val="hybridMultilevel"/>
    <w:tmpl w:val="B086B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8E655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8E4F6D"/>
    <w:multiLevelType w:val="hybridMultilevel"/>
    <w:tmpl w:val="0A76CB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0F6636"/>
    <w:multiLevelType w:val="hybridMultilevel"/>
    <w:tmpl w:val="E61082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C26"/>
    <w:rsid w:val="001A0B5E"/>
    <w:rsid w:val="00263C26"/>
    <w:rsid w:val="002A27D7"/>
    <w:rsid w:val="00A41602"/>
    <w:rsid w:val="00BE4D64"/>
    <w:rsid w:val="00D7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63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3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3C26"/>
  </w:style>
  <w:style w:type="paragraph" w:styleId="Pieddepage">
    <w:name w:val="footer"/>
    <w:basedOn w:val="Normal"/>
    <w:link w:val="PieddepageCar"/>
    <w:uiPriority w:val="99"/>
    <w:unhideWhenUsed/>
    <w:rsid w:val="00263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3C26"/>
  </w:style>
  <w:style w:type="paragraph" w:styleId="Paragraphedeliste">
    <w:name w:val="List Paragraph"/>
    <w:basedOn w:val="Normal"/>
    <w:uiPriority w:val="34"/>
    <w:qFormat/>
    <w:rsid w:val="00D706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63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3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3C26"/>
  </w:style>
  <w:style w:type="paragraph" w:styleId="Pieddepage">
    <w:name w:val="footer"/>
    <w:basedOn w:val="Normal"/>
    <w:link w:val="PieddepageCar"/>
    <w:uiPriority w:val="99"/>
    <w:unhideWhenUsed/>
    <w:rsid w:val="00263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3C26"/>
  </w:style>
  <w:style w:type="paragraph" w:styleId="Paragraphedeliste">
    <w:name w:val="List Paragraph"/>
    <w:basedOn w:val="Normal"/>
    <w:uiPriority w:val="34"/>
    <w:qFormat/>
    <w:rsid w:val="00D706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khadouge</dc:creator>
  <cp:lastModifiedBy>khadouge</cp:lastModifiedBy>
  <cp:revision>3</cp:revision>
  <cp:lastPrinted>2018-04-09T17:10:00Z</cp:lastPrinted>
  <dcterms:created xsi:type="dcterms:W3CDTF">2018-04-09T16:42:00Z</dcterms:created>
  <dcterms:modified xsi:type="dcterms:W3CDTF">2018-04-09T18:26:00Z</dcterms:modified>
</cp:coreProperties>
</file>